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DB6" w:rsidRPr="007E7DB6" w:rsidRDefault="007E7DB6" w:rsidP="007E7DB6">
      <w:pPr>
        <w:jc w:val="center"/>
        <w:rPr>
          <w:rFonts w:ascii="Comic Sans MS" w:hAnsi="Comic Sans MS"/>
          <w:b/>
          <w:sz w:val="28"/>
          <w:szCs w:val="28"/>
        </w:rPr>
      </w:pPr>
      <w:r w:rsidRPr="007E7DB6">
        <w:rPr>
          <w:rFonts w:ascii="Comic Sans MS" w:hAnsi="Comic Sans MS"/>
          <w:b/>
          <w:sz w:val="28"/>
          <w:szCs w:val="28"/>
        </w:rPr>
        <w:t>Αρχαία Αγορά</w:t>
      </w:r>
    </w:p>
    <w:p w:rsidR="000D1383" w:rsidRDefault="00A33A6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Στις 15 Δεκεμβρίου </w:t>
      </w:r>
      <w:r w:rsidR="007E7DB6">
        <w:rPr>
          <w:rFonts w:ascii="Comic Sans MS" w:hAnsi="Comic Sans MS"/>
          <w:sz w:val="28"/>
          <w:szCs w:val="28"/>
        </w:rPr>
        <w:t xml:space="preserve">τα παιδιά των  Ε1, Ε2 και Ε4 με τις δασκάλες τους </w:t>
      </w:r>
      <w:proofErr w:type="spellStart"/>
      <w:r w:rsidR="007E7DB6">
        <w:rPr>
          <w:rFonts w:ascii="Comic Sans MS" w:hAnsi="Comic Sans MS"/>
          <w:sz w:val="28"/>
          <w:szCs w:val="28"/>
        </w:rPr>
        <w:t>Ανδρίκου</w:t>
      </w:r>
      <w:proofErr w:type="spellEnd"/>
      <w:r w:rsidR="007E7DB6">
        <w:rPr>
          <w:rFonts w:ascii="Comic Sans MS" w:hAnsi="Comic Sans MS"/>
          <w:sz w:val="28"/>
          <w:szCs w:val="28"/>
        </w:rPr>
        <w:t xml:space="preserve"> Κατερίνα, </w:t>
      </w:r>
      <w:proofErr w:type="spellStart"/>
      <w:r w:rsidR="007E7DB6">
        <w:rPr>
          <w:rFonts w:ascii="Comic Sans MS" w:hAnsi="Comic Sans MS"/>
          <w:sz w:val="28"/>
          <w:szCs w:val="28"/>
        </w:rPr>
        <w:t>Νάζου</w:t>
      </w:r>
      <w:proofErr w:type="spellEnd"/>
      <w:r w:rsidR="007E7DB6">
        <w:rPr>
          <w:rFonts w:ascii="Comic Sans MS" w:hAnsi="Comic Sans MS"/>
          <w:sz w:val="28"/>
          <w:szCs w:val="28"/>
        </w:rPr>
        <w:t xml:space="preserve"> Θεώνη και </w:t>
      </w:r>
      <w:proofErr w:type="spellStart"/>
      <w:r w:rsidR="007E7DB6">
        <w:rPr>
          <w:rFonts w:ascii="Comic Sans MS" w:hAnsi="Comic Sans MS"/>
          <w:sz w:val="28"/>
          <w:szCs w:val="28"/>
        </w:rPr>
        <w:t>Γρηγοράκου</w:t>
      </w:r>
      <w:proofErr w:type="spellEnd"/>
      <w:r w:rsidR="007E7DB6">
        <w:rPr>
          <w:rFonts w:ascii="Comic Sans MS" w:hAnsi="Comic Sans MS"/>
          <w:sz w:val="28"/>
          <w:szCs w:val="28"/>
        </w:rPr>
        <w:t xml:space="preserve"> Τίνα , επισκέφτηκαν την Αρχαία Αγορά. Μητέρα παιδιού της Ε’ τάξης η οποία είναι καθηγήτρια στο τμήμα Ιστορίας, Αρχαιολογίας του Ε.Κ.Π.Α. ανέλαβε την ξενάγηση. Τα παιδιά περιπλανήθηκαν στους </w:t>
      </w:r>
      <w:r w:rsidR="007E7DB6" w:rsidRPr="007E7DB6">
        <w:rPr>
          <w:rFonts w:ascii="Comic Sans MS" w:hAnsi="Comic Sans MS"/>
          <w:sz w:val="28"/>
          <w:szCs w:val="28"/>
        </w:rPr>
        <w:t xml:space="preserve">“ </w:t>
      </w:r>
      <w:r w:rsidR="007E7DB6">
        <w:rPr>
          <w:rFonts w:ascii="Comic Sans MS" w:hAnsi="Comic Sans MS"/>
          <w:sz w:val="28"/>
          <w:szCs w:val="28"/>
        </w:rPr>
        <w:t>δρόμους</w:t>
      </w:r>
      <w:r w:rsidR="007E7DB6" w:rsidRPr="007E7DB6">
        <w:rPr>
          <w:rFonts w:ascii="Comic Sans MS" w:hAnsi="Comic Sans MS"/>
          <w:sz w:val="28"/>
          <w:szCs w:val="28"/>
        </w:rPr>
        <w:t xml:space="preserve">” </w:t>
      </w:r>
      <w:r w:rsidR="007E7DB6">
        <w:rPr>
          <w:rFonts w:ascii="Comic Sans MS" w:hAnsi="Comic Sans MS"/>
          <w:sz w:val="28"/>
          <w:szCs w:val="28"/>
        </w:rPr>
        <w:t xml:space="preserve">της Αρχαίας Αγοράς , διέσχισαν την οδό των Παναθηναίων , είδαν τον βωμό των 12 Θεών , τον ναό του Ηφαίστου και ανακάλυψαν τους </w:t>
      </w:r>
      <w:r w:rsidR="007E7DB6" w:rsidRPr="007E7DB6">
        <w:rPr>
          <w:rFonts w:ascii="Comic Sans MS" w:hAnsi="Comic Sans MS"/>
          <w:sz w:val="28"/>
          <w:szCs w:val="28"/>
        </w:rPr>
        <w:t xml:space="preserve">“ </w:t>
      </w:r>
      <w:r w:rsidR="007E7DB6">
        <w:rPr>
          <w:rFonts w:ascii="Comic Sans MS" w:hAnsi="Comic Sans MS"/>
          <w:sz w:val="28"/>
          <w:szCs w:val="28"/>
        </w:rPr>
        <w:t xml:space="preserve">θησαυρούς </w:t>
      </w:r>
      <w:r w:rsidR="007E7DB6" w:rsidRPr="007E7DB6">
        <w:rPr>
          <w:rFonts w:ascii="Comic Sans MS" w:hAnsi="Comic Sans MS"/>
          <w:sz w:val="28"/>
          <w:szCs w:val="28"/>
        </w:rPr>
        <w:t xml:space="preserve">“ </w:t>
      </w:r>
      <w:r w:rsidR="007E7DB6">
        <w:rPr>
          <w:rFonts w:ascii="Comic Sans MS" w:hAnsi="Comic Sans MS"/>
          <w:sz w:val="28"/>
          <w:szCs w:val="28"/>
        </w:rPr>
        <w:t xml:space="preserve">στη Στοά Αττάλου. </w:t>
      </w:r>
    </w:p>
    <w:p w:rsidR="007E7DB6" w:rsidRDefault="007E7D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5274310" cy="3955629"/>
            <wp:effectExtent l="19050" t="0" r="2540" b="0"/>
            <wp:docPr id="1" name="Εικόνα 1" descr="D:\PICTURES\school 2015-2016\20151215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chool 2015-2016\20151215_09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B6" w:rsidRDefault="007E7DB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0582"/>
            <wp:effectExtent l="19050" t="0" r="2540" b="0"/>
            <wp:docPr id="3" name="Εικόνα 3" descr="D:\PICTURES\school 2015-2016\20151215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school 2015-2016\20151215_10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5629"/>
            <wp:effectExtent l="19050" t="0" r="2540" b="0"/>
            <wp:docPr id="2" name="Εικόνα 2" descr="D:\PICTURES\school 2015-2016\20151215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chool 2015-2016\20151215_10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B6" w:rsidRDefault="00544099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0582"/>
            <wp:effectExtent l="19050" t="0" r="2540" b="0"/>
            <wp:docPr id="4" name="Εικόνα 1" descr="D:\PICTURES\school 2015-2016\20151215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chool 2015-2016\20151215_105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99" w:rsidRDefault="00544099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0582"/>
            <wp:effectExtent l="19050" t="0" r="2540" b="0"/>
            <wp:docPr id="5" name="Εικόνα 2" descr="D:\PICTURES\school 2015-2016\20151215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school 2015-2016\20151215_110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099" w:rsidRPr="00544099" w:rsidRDefault="00544099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5629"/>
            <wp:effectExtent l="19050" t="0" r="2540" b="0"/>
            <wp:docPr id="6" name="Εικόνα 3" descr="D:\PICTURES\school 2015-2016\20151215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school 2015-2016\20151215_11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099" w:rsidRPr="00544099" w:rsidSect="000D13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14E" w:rsidRDefault="0068114E" w:rsidP="007E7DB6">
      <w:pPr>
        <w:spacing w:after="0" w:line="240" w:lineRule="auto"/>
      </w:pPr>
      <w:r>
        <w:separator/>
      </w:r>
    </w:p>
  </w:endnote>
  <w:endnote w:type="continuationSeparator" w:id="0">
    <w:p w:rsidR="0068114E" w:rsidRDefault="0068114E" w:rsidP="007E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14E" w:rsidRDefault="0068114E" w:rsidP="007E7DB6">
      <w:pPr>
        <w:spacing w:after="0" w:line="240" w:lineRule="auto"/>
      </w:pPr>
      <w:r>
        <w:separator/>
      </w:r>
    </w:p>
  </w:footnote>
  <w:footnote w:type="continuationSeparator" w:id="0">
    <w:p w:rsidR="0068114E" w:rsidRDefault="0068114E" w:rsidP="007E7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DB6" w:rsidRDefault="007E7DB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33A6D"/>
    <w:rsid w:val="000D1383"/>
    <w:rsid w:val="0045077A"/>
    <w:rsid w:val="00544099"/>
    <w:rsid w:val="0068114E"/>
    <w:rsid w:val="007E7DB6"/>
    <w:rsid w:val="00A33A6D"/>
    <w:rsid w:val="00B31C26"/>
    <w:rsid w:val="00FC5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E7DB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E7D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7E7DB6"/>
  </w:style>
  <w:style w:type="paragraph" w:styleId="a5">
    <w:name w:val="footer"/>
    <w:basedOn w:val="a"/>
    <w:link w:val="Char1"/>
    <w:uiPriority w:val="99"/>
    <w:semiHidden/>
    <w:unhideWhenUsed/>
    <w:rsid w:val="007E7D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7E7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Θεωνη</dc:creator>
  <cp:lastModifiedBy>Θεωνη</cp:lastModifiedBy>
  <cp:revision>3</cp:revision>
  <dcterms:created xsi:type="dcterms:W3CDTF">2016-04-26T07:35:00Z</dcterms:created>
  <dcterms:modified xsi:type="dcterms:W3CDTF">2016-04-26T08:18:00Z</dcterms:modified>
</cp:coreProperties>
</file>