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5C5" w:rsidRDefault="0063698C" w:rsidP="00460679">
      <w:pPr>
        <w:ind w:left="360"/>
        <w:rPr>
          <w:b/>
          <w:bCs/>
          <w:color w:val="FF0000"/>
          <w:sz w:val="44"/>
          <w:szCs w:val="44"/>
        </w:rPr>
      </w:pPr>
      <w:r>
        <w:rPr>
          <w:b/>
          <w:bCs/>
          <w:noProof/>
          <w:sz w:val="32"/>
          <w:szCs w:val="32"/>
          <w:lang w:eastAsia="el-GR"/>
        </w:rPr>
        <w:drawing>
          <wp:anchor distT="0" distB="0" distL="114300" distR="114300" simplePos="0" relativeHeight="251660288" behindDoc="0" locked="0" layoutInCell="1" allowOverlap="1">
            <wp:simplePos x="0" y="0"/>
            <wp:positionH relativeFrom="margin">
              <wp:align>left</wp:align>
            </wp:positionH>
            <wp:positionV relativeFrom="margin">
              <wp:posOffset>-114300</wp:posOffset>
            </wp:positionV>
            <wp:extent cx="2705100" cy="1743075"/>
            <wp:effectExtent l="19050" t="0" r="0" b="0"/>
            <wp:wrapSquare wrapText="bothSides"/>
            <wp:docPr id="14" name="Εικόνα 7" descr="http://www.allesgr.de/wp-content/uploads/2016/03/hamburg-painted-eg_160675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lesgr.de/wp-content/uploads/2016/03/hamburg-painted-eg_1606751i.jpg"/>
                    <pic:cNvPicPr>
                      <a:picLocks noChangeAspect="1" noChangeArrowheads="1"/>
                    </pic:cNvPicPr>
                  </pic:nvPicPr>
                  <pic:blipFill>
                    <a:blip r:embed="rId7" cstate="print"/>
                    <a:srcRect/>
                    <a:stretch>
                      <a:fillRect/>
                    </a:stretch>
                  </pic:blipFill>
                  <pic:spPr bwMode="auto">
                    <a:xfrm>
                      <a:off x="0" y="0"/>
                      <a:ext cx="2705100" cy="1743075"/>
                    </a:xfrm>
                    <a:prstGeom prst="rect">
                      <a:avLst/>
                    </a:prstGeom>
                    <a:noFill/>
                    <a:ln w="9525">
                      <a:noFill/>
                      <a:miter lim="800000"/>
                      <a:headEnd/>
                      <a:tailEnd/>
                    </a:ln>
                  </pic:spPr>
                </pic:pic>
              </a:graphicData>
            </a:graphic>
          </wp:anchor>
        </w:drawing>
      </w:r>
      <w:r w:rsidR="00E055C5" w:rsidRPr="00E055C5">
        <w:rPr>
          <w:b/>
          <w:bCs/>
          <w:color w:val="FF0000"/>
          <w:sz w:val="44"/>
          <w:szCs w:val="44"/>
        </w:rPr>
        <w:t xml:space="preserve">Καλό Πάσχα </w:t>
      </w:r>
      <w:proofErr w:type="spellStart"/>
      <w:r w:rsidR="00E055C5" w:rsidRPr="00E055C5">
        <w:rPr>
          <w:b/>
          <w:bCs/>
          <w:color w:val="FF0000"/>
          <w:sz w:val="44"/>
          <w:szCs w:val="44"/>
        </w:rPr>
        <w:t>αλά…Γερμανικά</w:t>
      </w:r>
      <w:proofErr w:type="spellEnd"/>
      <w:r w:rsidR="00E055C5" w:rsidRPr="00E055C5">
        <w:rPr>
          <w:b/>
          <w:bCs/>
          <w:color w:val="FF0000"/>
          <w:sz w:val="44"/>
          <w:szCs w:val="44"/>
        </w:rPr>
        <w:t>!!!</w:t>
      </w:r>
    </w:p>
    <w:p w:rsidR="006E4A01" w:rsidRPr="00454892" w:rsidRDefault="006E4A01" w:rsidP="00E055C5">
      <w:pPr>
        <w:ind w:left="360"/>
        <w:rPr>
          <w:b/>
          <w:bCs/>
          <w:color w:val="7030A0"/>
          <w:sz w:val="36"/>
          <w:szCs w:val="36"/>
        </w:rPr>
      </w:pPr>
      <w:r w:rsidRPr="00454892">
        <w:rPr>
          <w:b/>
          <w:bCs/>
          <w:color w:val="7030A0"/>
          <w:sz w:val="36"/>
          <w:szCs w:val="36"/>
        </w:rPr>
        <w:t>με κυνήγι αυγών και όχι μόνο…</w:t>
      </w:r>
    </w:p>
    <w:p w:rsidR="00E055C5" w:rsidRDefault="00E055C5" w:rsidP="009263D5">
      <w:pPr>
        <w:ind w:left="360"/>
        <w:jc w:val="center"/>
        <w:rPr>
          <w:b/>
          <w:bCs/>
          <w:sz w:val="32"/>
          <w:szCs w:val="32"/>
        </w:rPr>
      </w:pPr>
    </w:p>
    <w:p w:rsidR="00E055C5" w:rsidRDefault="00E055C5" w:rsidP="009263D5">
      <w:pPr>
        <w:ind w:left="360"/>
        <w:jc w:val="center"/>
        <w:rPr>
          <w:b/>
          <w:bCs/>
          <w:sz w:val="32"/>
          <w:szCs w:val="32"/>
        </w:rPr>
      </w:pPr>
      <w:r w:rsidRPr="00E055C5">
        <w:rPr>
          <w:b/>
          <w:bCs/>
          <w:noProof/>
          <w:sz w:val="32"/>
          <w:szCs w:val="32"/>
          <w:lang w:eastAsia="el-GR"/>
        </w:rPr>
        <w:drawing>
          <wp:inline distT="0" distB="0" distL="0" distR="0">
            <wp:extent cx="4505325" cy="5153025"/>
            <wp:effectExtent l="19050" t="0" r="9525" b="0"/>
            <wp:docPr id="17" name="Εικόνα 8" descr="partez à la chasse aux oeufs pour pâques."/>
            <wp:cNvGraphicFramePr/>
            <a:graphic xmlns:a="http://schemas.openxmlformats.org/drawingml/2006/main">
              <a:graphicData uri="http://schemas.openxmlformats.org/drawingml/2006/picture">
                <pic:pic xmlns:pic="http://schemas.openxmlformats.org/drawingml/2006/picture">
                  <pic:nvPicPr>
                    <pic:cNvPr id="12" name="Εικόνα 58" descr="partez à la chasse aux oeufs pour pâques."/>
                    <pic:cNvPicPr/>
                  </pic:nvPicPr>
                  <pic:blipFill>
                    <a:blip r:embed="rId8" cstate="print"/>
                    <a:srcRect/>
                    <a:stretch>
                      <a:fillRect/>
                    </a:stretch>
                  </pic:blipFill>
                  <pic:spPr bwMode="auto">
                    <a:xfrm>
                      <a:off x="0" y="0"/>
                      <a:ext cx="4505325" cy="5153025"/>
                    </a:xfrm>
                    <a:prstGeom prst="rect">
                      <a:avLst/>
                    </a:prstGeom>
                    <a:noFill/>
                    <a:ln w="9525">
                      <a:noFill/>
                      <a:miter lim="800000"/>
                      <a:headEnd/>
                      <a:tailEnd/>
                    </a:ln>
                  </pic:spPr>
                </pic:pic>
              </a:graphicData>
            </a:graphic>
          </wp:inline>
        </w:drawing>
      </w:r>
    </w:p>
    <w:p w:rsidR="000A2B76" w:rsidRPr="00454892" w:rsidRDefault="009263D5" w:rsidP="009263D5">
      <w:pPr>
        <w:ind w:left="360"/>
        <w:jc w:val="center"/>
        <w:rPr>
          <w:b/>
          <w:bCs/>
          <w:color w:val="FF0000"/>
          <w:sz w:val="32"/>
          <w:szCs w:val="32"/>
        </w:rPr>
      </w:pPr>
      <w:r>
        <w:rPr>
          <w:b/>
          <w:bCs/>
          <w:sz w:val="32"/>
          <w:szCs w:val="32"/>
        </w:rPr>
        <w:t>Σ</w:t>
      </w:r>
      <w:r w:rsidR="00F10FF5" w:rsidRPr="009263D5">
        <w:rPr>
          <w:b/>
          <w:bCs/>
          <w:sz w:val="32"/>
          <w:szCs w:val="32"/>
        </w:rPr>
        <w:t>τη</w:t>
      </w:r>
      <w:r>
        <w:rPr>
          <w:b/>
          <w:bCs/>
          <w:sz w:val="32"/>
          <w:szCs w:val="32"/>
        </w:rPr>
        <w:t>ν</w:t>
      </w:r>
      <w:r w:rsidR="00F10FF5" w:rsidRPr="009263D5">
        <w:rPr>
          <w:b/>
          <w:bCs/>
          <w:sz w:val="32"/>
          <w:szCs w:val="32"/>
        </w:rPr>
        <w:t xml:space="preserve"> Γερμανία</w:t>
      </w:r>
      <w:r w:rsidR="00E055C5">
        <w:rPr>
          <w:b/>
          <w:bCs/>
          <w:sz w:val="32"/>
          <w:szCs w:val="32"/>
        </w:rPr>
        <w:t xml:space="preserve"> </w:t>
      </w:r>
      <w:r w:rsidR="00F10FF5" w:rsidRPr="009263D5">
        <w:rPr>
          <w:b/>
          <w:bCs/>
          <w:sz w:val="32"/>
          <w:szCs w:val="32"/>
        </w:rPr>
        <w:t xml:space="preserve">η παράδοση θέλει ένα </w:t>
      </w:r>
      <w:r w:rsidR="00F10FF5" w:rsidRPr="006E4A01">
        <w:rPr>
          <w:b/>
          <w:bCs/>
          <w:color w:val="7030A0"/>
          <w:sz w:val="32"/>
          <w:szCs w:val="32"/>
        </w:rPr>
        <w:t>λευκό λαγουδάκι</w:t>
      </w:r>
      <w:r w:rsidR="00F10FF5" w:rsidRPr="009263D5">
        <w:rPr>
          <w:b/>
          <w:bCs/>
          <w:sz w:val="32"/>
          <w:szCs w:val="32"/>
        </w:rPr>
        <w:t xml:space="preserve"> </w:t>
      </w:r>
      <w:r>
        <w:rPr>
          <w:b/>
          <w:bCs/>
          <w:sz w:val="32"/>
          <w:szCs w:val="32"/>
        </w:rPr>
        <w:t>να</w:t>
      </w:r>
      <w:r w:rsidR="00F10FF5" w:rsidRPr="009263D5">
        <w:rPr>
          <w:b/>
          <w:bCs/>
          <w:sz w:val="32"/>
          <w:szCs w:val="32"/>
        </w:rPr>
        <w:t xml:space="preserve"> φέρνει τα </w:t>
      </w:r>
      <w:r>
        <w:rPr>
          <w:b/>
          <w:bCs/>
          <w:sz w:val="32"/>
          <w:szCs w:val="32"/>
        </w:rPr>
        <w:t>σοκολατένια</w:t>
      </w:r>
      <w:r w:rsidR="00F10FF5" w:rsidRPr="009263D5">
        <w:rPr>
          <w:b/>
          <w:bCs/>
          <w:sz w:val="32"/>
          <w:szCs w:val="32"/>
        </w:rPr>
        <w:t xml:space="preserve"> αυγά</w:t>
      </w:r>
      <w:r>
        <w:rPr>
          <w:b/>
          <w:bCs/>
          <w:sz w:val="32"/>
          <w:szCs w:val="32"/>
        </w:rPr>
        <w:t xml:space="preserve"> του Πάσχα!</w:t>
      </w:r>
      <w:r w:rsidR="006E4A01">
        <w:rPr>
          <w:b/>
          <w:bCs/>
          <w:sz w:val="32"/>
          <w:szCs w:val="32"/>
        </w:rPr>
        <w:t xml:space="preserve"> </w:t>
      </w:r>
      <w:r w:rsidR="00E055C5" w:rsidRPr="00E055C5">
        <w:rPr>
          <w:b/>
          <w:bCs/>
          <w:sz w:val="32"/>
          <w:szCs w:val="32"/>
        </w:rPr>
        <w:t xml:space="preserve">Για τα μικρά παιδιά το Πάσχα είναι η αγαπημένη τους γιορτή, γιατί </w:t>
      </w:r>
      <w:r w:rsidR="00454892">
        <w:rPr>
          <w:b/>
          <w:bCs/>
          <w:sz w:val="32"/>
          <w:szCs w:val="32"/>
        </w:rPr>
        <w:t xml:space="preserve">                </w:t>
      </w:r>
      <w:r w:rsidR="00E055C5" w:rsidRPr="00454892">
        <w:rPr>
          <w:b/>
          <w:bCs/>
          <w:color w:val="FF0000"/>
          <w:sz w:val="32"/>
          <w:szCs w:val="32"/>
        </w:rPr>
        <w:t>ο λαγός κρύβει τα αυγά μέσα στους κήπους των παιδιών και αυτά ψάχνουν να τα βρουν(</w:t>
      </w:r>
      <w:proofErr w:type="spellStart"/>
      <w:r w:rsidR="00E055C5" w:rsidRPr="00454892">
        <w:rPr>
          <w:b/>
          <w:bCs/>
          <w:color w:val="FF0000"/>
          <w:sz w:val="32"/>
          <w:szCs w:val="32"/>
        </w:rPr>
        <w:t>Eiersuche</w:t>
      </w:r>
      <w:proofErr w:type="spellEnd"/>
      <w:r w:rsidR="00E055C5" w:rsidRPr="00454892">
        <w:rPr>
          <w:b/>
          <w:bCs/>
          <w:color w:val="FF0000"/>
          <w:sz w:val="32"/>
          <w:szCs w:val="32"/>
        </w:rPr>
        <w:t>)</w:t>
      </w:r>
      <w:r w:rsidR="00454892">
        <w:rPr>
          <w:b/>
          <w:bCs/>
          <w:color w:val="FF0000"/>
          <w:sz w:val="32"/>
          <w:szCs w:val="32"/>
        </w:rPr>
        <w:t>!!!</w:t>
      </w:r>
      <w:r w:rsidR="00E055C5" w:rsidRPr="00454892">
        <w:rPr>
          <w:b/>
          <w:bCs/>
          <w:color w:val="FF0000"/>
          <w:sz w:val="32"/>
          <w:szCs w:val="32"/>
        </w:rPr>
        <w:t> </w:t>
      </w:r>
    </w:p>
    <w:p w:rsidR="003E74CA" w:rsidRPr="00020856" w:rsidRDefault="003E74CA" w:rsidP="003E74CA">
      <w:pPr>
        <w:ind w:left="720"/>
        <w:jc w:val="center"/>
        <w:rPr>
          <w:b/>
          <w:bCs/>
          <w:color w:val="FF0000"/>
          <w:sz w:val="32"/>
          <w:szCs w:val="32"/>
          <w:u w:val="single"/>
        </w:rPr>
      </w:pPr>
      <w:r w:rsidRPr="00020856">
        <w:rPr>
          <w:b/>
          <w:bCs/>
          <w:color w:val="FF0000"/>
          <w:sz w:val="32"/>
          <w:szCs w:val="32"/>
          <w:u w:val="single"/>
        </w:rPr>
        <w:lastRenderedPageBreak/>
        <w:t>Ένα δένδρο διαφορετικό από τα άλλα!!!</w:t>
      </w:r>
    </w:p>
    <w:p w:rsidR="003E74CA" w:rsidRDefault="003E74CA" w:rsidP="003E74CA">
      <w:pPr>
        <w:ind w:left="720"/>
        <w:jc w:val="center"/>
        <w:rPr>
          <w:b/>
          <w:bCs/>
          <w:sz w:val="28"/>
          <w:szCs w:val="28"/>
        </w:rPr>
      </w:pPr>
      <w:r w:rsidRPr="00020856">
        <w:rPr>
          <w:b/>
          <w:bCs/>
          <w:noProof/>
          <w:sz w:val="28"/>
          <w:szCs w:val="28"/>
          <w:lang w:eastAsia="el-GR"/>
        </w:rPr>
        <w:drawing>
          <wp:inline distT="0" distB="0" distL="0" distR="0">
            <wp:extent cx="4000500" cy="2781204"/>
            <wp:effectExtent l="19050" t="0" r="0" b="0"/>
            <wp:docPr id="1" name="Εικόνα 10" descr="http://roadstory.gr/wp-content/uploads/2014/04/%CE%B3%CE%B5%CF%81%CE%BC%CE%B1%CE%BD%CE%AF%CE%B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oadstory.gr/wp-content/uploads/2014/04/%CE%B3%CE%B5%CF%81%CE%BC%CE%B1%CE%BD%CE%AF%CE%B1-2.jpg"/>
                    <pic:cNvPicPr>
                      <a:picLocks noChangeAspect="1" noChangeArrowheads="1"/>
                    </pic:cNvPicPr>
                  </pic:nvPicPr>
                  <pic:blipFill>
                    <a:blip r:embed="rId9" cstate="print"/>
                    <a:srcRect/>
                    <a:stretch>
                      <a:fillRect/>
                    </a:stretch>
                  </pic:blipFill>
                  <pic:spPr bwMode="auto">
                    <a:xfrm>
                      <a:off x="0" y="0"/>
                      <a:ext cx="4001345" cy="2781792"/>
                    </a:xfrm>
                    <a:prstGeom prst="rect">
                      <a:avLst/>
                    </a:prstGeom>
                    <a:noFill/>
                    <a:ln w="9525">
                      <a:noFill/>
                      <a:miter lim="800000"/>
                      <a:headEnd/>
                      <a:tailEnd/>
                    </a:ln>
                  </pic:spPr>
                </pic:pic>
              </a:graphicData>
            </a:graphic>
          </wp:inline>
        </w:drawing>
      </w:r>
    </w:p>
    <w:p w:rsidR="003E74CA" w:rsidRDefault="003E74CA" w:rsidP="003E74CA">
      <w:pPr>
        <w:ind w:left="720"/>
        <w:jc w:val="center"/>
        <w:rPr>
          <w:b/>
          <w:bCs/>
        </w:rPr>
      </w:pPr>
      <w:r w:rsidRPr="00BA1956">
        <w:rPr>
          <w:bCs/>
          <w:sz w:val="28"/>
          <w:szCs w:val="28"/>
        </w:rPr>
        <w:t xml:space="preserve">Στο </w:t>
      </w:r>
      <w:proofErr w:type="spellStart"/>
      <w:r w:rsidRPr="00BA1956">
        <w:rPr>
          <w:bCs/>
          <w:sz w:val="28"/>
          <w:szCs w:val="28"/>
        </w:rPr>
        <w:t>Saalfeld</w:t>
      </w:r>
      <w:proofErr w:type="spellEnd"/>
      <w:r w:rsidRPr="00BA1956">
        <w:rPr>
          <w:bCs/>
          <w:sz w:val="28"/>
          <w:szCs w:val="28"/>
        </w:rPr>
        <w:t xml:space="preserve"> της ανατολικής  Γερμανίας, στολίζουν δέντρο  το Πάσχα !  Περίπου 50 χρόνια πριν, η γνωστή οικογένεια </w:t>
      </w:r>
      <w:r w:rsidRPr="00BA1956">
        <w:rPr>
          <w:bCs/>
          <w:sz w:val="28"/>
          <w:szCs w:val="28"/>
          <w:lang w:val="en-US"/>
        </w:rPr>
        <w:t>Kraft</w:t>
      </w:r>
      <w:r w:rsidRPr="00BA1956">
        <w:rPr>
          <w:bCs/>
          <w:sz w:val="28"/>
          <w:szCs w:val="28"/>
        </w:rPr>
        <w:t xml:space="preserve"> ξεκίνησε να στολίζει </w:t>
      </w:r>
      <w:r w:rsidRPr="00BA1956">
        <w:rPr>
          <w:b/>
          <w:bCs/>
          <w:color w:val="FF0000"/>
          <w:sz w:val="28"/>
          <w:szCs w:val="28"/>
        </w:rPr>
        <w:t xml:space="preserve">ένα δέντρο με 9.000 χρωματιστά  πασχαλινά αυγά! </w:t>
      </w:r>
      <w:r w:rsidRPr="00BA1956">
        <w:rPr>
          <w:bCs/>
          <w:sz w:val="28"/>
          <w:szCs w:val="28"/>
        </w:rPr>
        <w:t>Από τότε αποτελεί έθιμο απαράβατο!</w:t>
      </w:r>
      <w:r>
        <w:rPr>
          <w:b/>
          <w:bCs/>
        </w:rPr>
        <w:t xml:space="preserve"> </w:t>
      </w:r>
      <w:hyperlink r:id="rId10" w:history="1">
        <w:r w:rsidRPr="00E772FA">
          <w:rPr>
            <w:rStyle w:val="-"/>
            <w:b/>
            <w:bCs/>
          </w:rPr>
          <w:t>https://www.youtube.com/watch?v=apb8gztVUi4</w:t>
        </w:r>
      </w:hyperlink>
    </w:p>
    <w:p w:rsidR="003E74CA" w:rsidRDefault="003E74CA" w:rsidP="003E74CA">
      <w:pPr>
        <w:ind w:left="720"/>
        <w:jc w:val="center"/>
        <w:rPr>
          <w:b/>
          <w:bCs/>
          <w:color w:val="0070C0"/>
          <w:sz w:val="32"/>
          <w:szCs w:val="32"/>
          <w:u w:val="single"/>
        </w:rPr>
      </w:pPr>
      <w:r w:rsidRPr="003715B6">
        <w:rPr>
          <w:b/>
          <w:bCs/>
          <w:color w:val="0070C0"/>
          <w:sz w:val="32"/>
          <w:szCs w:val="32"/>
          <w:u w:val="single"/>
        </w:rPr>
        <w:t>Σιντριβάνια στολισμένα με …αυγά!</w:t>
      </w:r>
      <w:r w:rsidRPr="00BA1956">
        <w:t xml:space="preserve"> </w:t>
      </w:r>
      <w:r>
        <w:rPr>
          <w:noProof/>
          <w:lang w:eastAsia="el-GR"/>
        </w:rPr>
        <w:drawing>
          <wp:inline distT="0" distB="0" distL="0" distR="0">
            <wp:extent cx="3514725" cy="2368899"/>
            <wp:effectExtent l="19050" t="0" r="0" b="0"/>
            <wp:docPr id="2" name="Εικόνα 1" descr="http://4.bp.blogspot.com/-3yK1dwVL97g/UXFXbmokAtI/AAAAAAAAJUo/V65MgDj2CrM/s1600/si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3yK1dwVL97g/UXFXbmokAtI/AAAAAAAAJUo/V65MgDj2CrM/s1600/sidri.jpg"/>
                    <pic:cNvPicPr>
                      <a:picLocks noChangeAspect="1" noChangeArrowheads="1"/>
                    </pic:cNvPicPr>
                  </pic:nvPicPr>
                  <pic:blipFill>
                    <a:blip r:embed="rId11" cstate="print"/>
                    <a:srcRect/>
                    <a:stretch>
                      <a:fillRect/>
                    </a:stretch>
                  </pic:blipFill>
                  <pic:spPr bwMode="auto">
                    <a:xfrm>
                      <a:off x="0" y="0"/>
                      <a:ext cx="3518407" cy="2371381"/>
                    </a:xfrm>
                    <a:prstGeom prst="rect">
                      <a:avLst/>
                    </a:prstGeom>
                    <a:noFill/>
                    <a:ln w="9525">
                      <a:noFill/>
                      <a:miter lim="800000"/>
                      <a:headEnd/>
                      <a:tailEnd/>
                    </a:ln>
                  </pic:spPr>
                </pic:pic>
              </a:graphicData>
            </a:graphic>
          </wp:inline>
        </w:drawing>
      </w:r>
    </w:p>
    <w:p w:rsidR="003E74CA" w:rsidRPr="00BA1956" w:rsidRDefault="003E74CA" w:rsidP="003E74CA">
      <w:pPr>
        <w:ind w:left="720"/>
        <w:jc w:val="center"/>
        <w:rPr>
          <w:bCs/>
          <w:sz w:val="28"/>
          <w:szCs w:val="28"/>
        </w:rPr>
      </w:pPr>
      <w:r w:rsidRPr="00BA1956">
        <w:rPr>
          <w:bCs/>
          <w:sz w:val="28"/>
          <w:szCs w:val="28"/>
        </w:rPr>
        <w:t xml:space="preserve">Το αυγό αποτελεί βασικό διακοσμητικό στοιχείο και για τα σιντριβάνια, που… ντύνονται με τα πασχαλινά τους! Οι κάτοικοι της νότιας και νοτιοανατολικής Γερμανίας κυρίως, </w:t>
      </w:r>
      <w:r w:rsidRPr="00BA1956">
        <w:rPr>
          <w:b/>
          <w:bCs/>
          <w:color w:val="FF0000"/>
          <w:sz w:val="28"/>
          <w:szCs w:val="28"/>
        </w:rPr>
        <w:t>συνηθίζουν να διακοσμούν όλοι μαζί τα σιντριβάνια με αυγά και λουλούδια</w:t>
      </w:r>
      <w:r w:rsidRPr="00BA1956">
        <w:rPr>
          <w:bCs/>
          <w:sz w:val="28"/>
          <w:szCs w:val="28"/>
        </w:rPr>
        <w:t xml:space="preserve">, εφευρίσκοντας συνεχώς νέα και πρωτότυπα σχέδια!  </w:t>
      </w:r>
    </w:p>
    <w:p w:rsidR="00C44A19" w:rsidRPr="00C44A19" w:rsidRDefault="00C44A19" w:rsidP="000456F2">
      <w:pPr>
        <w:ind w:left="360"/>
        <w:jc w:val="center"/>
        <w:rPr>
          <w:b/>
          <w:noProof/>
          <w:color w:val="FF0000"/>
          <w:sz w:val="32"/>
          <w:szCs w:val="32"/>
          <w:u w:val="single"/>
          <w:lang w:eastAsia="el-GR"/>
        </w:rPr>
      </w:pPr>
      <w:r w:rsidRPr="00C44A19">
        <w:rPr>
          <w:b/>
          <w:noProof/>
          <w:color w:val="FF0000"/>
          <w:sz w:val="32"/>
          <w:szCs w:val="32"/>
          <w:u w:val="single"/>
          <w:lang w:eastAsia="el-GR"/>
        </w:rPr>
        <w:lastRenderedPageBreak/>
        <w:t>Η πασχαλινή φωτιά</w:t>
      </w:r>
    </w:p>
    <w:p w:rsidR="009A430C" w:rsidRDefault="009A430C" w:rsidP="000456F2">
      <w:pPr>
        <w:ind w:left="360"/>
        <w:jc w:val="center"/>
      </w:pPr>
      <w:r>
        <w:rPr>
          <w:noProof/>
          <w:lang w:eastAsia="el-GR"/>
        </w:rPr>
        <w:drawing>
          <wp:inline distT="0" distB="0" distL="0" distR="0">
            <wp:extent cx="3143250" cy="2095500"/>
            <wp:effectExtent l="19050" t="0" r="0" b="0"/>
            <wp:docPr id="21" name="Εικόνα 19" descr="http://www.griechenland.diplo.de/contentblob/2497926/Galeriebild_gross/316651/bild_osterfe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riechenland.diplo.de/contentblob/2497926/Galeriebild_gross/316651/bild_osterfeuer.jpg"/>
                    <pic:cNvPicPr>
                      <a:picLocks noChangeAspect="1" noChangeArrowheads="1"/>
                    </pic:cNvPicPr>
                  </pic:nvPicPr>
                  <pic:blipFill>
                    <a:blip r:embed="rId12" cstate="print"/>
                    <a:srcRect/>
                    <a:stretch>
                      <a:fillRect/>
                    </a:stretch>
                  </pic:blipFill>
                  <pic:spPr bwMode="auto">
                    <a:xfrm>
                      <a:off x="0" y="0"/>
                      <a:ext cx="3143250" cy="2095500"/>
                    </a:xfrm>
                    <a:prstGeom prst="rect">
                      <a:avLst/>
                    </a:prstGeom>
                    <a:noFill/>
                    <a:ln w="9525">
                      <a:noFill/>
                      <a:miter lim="800000"/>
                      <a:headEnd/>
                      <a:tailEnd/>
                    </a:ln>
                  </pic:spPr>
                </pic:pic>
              </a:graphicData>
            </a:graphic>
          </wp:inline>
        </w:drawing>
      </w:r>
      <w:r w:rsidRPr="009A430C">
        <w:t xml:space="preserve"> </w:t>
      </w:r>
    </w:p>
    <w:p w:rsidR="0000499B" w:rsidRPr="009A430C" w:rsidRDefault="009A430C" w:rsidP="000456F2">
      <w:pPr>
        <w:ind w:left="360"/>
        <w:jc w:val="center"/>
        <w:rPr>
          <w:b/>
          <w:bCs/>
          <w:sz w:val="28"/>
          <w:szCs w:val="28"/>
        </w:rPr>
      </w:pPr>
      <w:r w:rsidRPr="009A430C">
        <w:rPr>
          <w:sz w:val="28"/>
          <w:szCs w:val="28"/>
        </w:rPr>
        <w:t>Στις βόρειες περιοχές της Γερμανίας απαντάται εξάλλου και το έθιμο της πασχαλινής φωτιάς ή του πασχαλινού τροχού. Στην περίπτωση αυτή βάζουν φωτιά σε έναν τροχό βελανιδιάς παραγεμισμένο με φρύγανα και άχυρο και τον αφήνουν να κατρακυλήσει σε μία παρακείμενη πλαγιά. Εάν φτάσει στο τέλος της πλαγιάς σε καλή κατάσταση, σημαίνει ότι η σοδειά θα είναι καλή. Και όπως κάθε γιορτή έτσι και το Πάσχα χαρακτηρίζεται από τυπικά εδέσματα, όπως το πασχαλινό ψωμί, το ψάρι την Μεγάλη Παρασκευή ή το αρνί την ημέρα του Πάσχα.</w:t>
      </w:r>
    </w:p>
    <w:p w:rsidR="0000499B" w:rsidRPr="002C7120" w:rsidRDefault="002C7120" w:rsidP="000456F2">
      <w:pPr>
        <w:ind w:left="360"/>
        <w:jc w:val="center"/>
        <w:rPr>
          <w:b/>
          <w:bCs/>
          <w:color w:val="FF0000"/>
          <w:sz w:val="32"/>
          <w:szCs w:val="32"/>
          <w:u w:val="single"/>
        </w:rPr>
      </w:pPr>
      <w:r w:rsidRPr="002C7120">
        <w:rPr>
          <w:b/>
          <w:bCs/>
          <w:color w:val="FF0000"/>
          <w:sz w:val="32"/>
          <w:szCs w:val="32"/>
          <w:u w:val="single"/>
        </w:rPr>
        <w:t>Και …π</w:t>
      </w:r>
      <w:r w:rsidR="00C44A19" w:rsidRPr="002C7120">
        <w:rPr>
          <w:b/>
          <w:bCs/>
          <w:color w:val="FF0000"/>
          <w:sz w:val="32"/>
          <w:szCs w:val="32"/>
          <w:u w:val="single"/>
        </w:rPr>
        <w:t>ασχαλινή ιππασία</w:t>
      </w:r>
    </w:p>
    <w:p w:rsidR="00C44A19" w:rsidRDefault="00C44A19" w:rsidP="000456F2">
      <w:pPr>
        <w:ind w:left="360"/>
        <w:jc w:val="center"/>
        <w:rPr>
          <w:b/>
          <w:bCs/>
          <w:sz w:val="32"/>
          <w:szCs w:val="32"/>
        </w:rPr>
      </w:pPr>
      <w:r>
        <w:rPr>
          <w:noProof/>
          <w:lang w:eastAsia="el-GR"/>
        </w:rPr>
        <w:drawing>
          <wp:inline distT="0" distB="0" distL="0" distR="0">
            <wp:extent cx="2527407" cy="1685834"/>
            <wp:effectExtent l="19050" t="0" r="6243" b="0"/>
            <wp:docPr id="25" name="Εικόνα 25" descr="http://3.bp.blogspot.com/-c4riJ-8NlaM/UXFXYB2gXwI/AAAAAAAAJUE/d7L9y4_h77o/s1600/3939050-3x2-940x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3.bp.blogspot.com/-c4riJ-8NlaM/UXFXYB2gXwI/AAAAAAAAJUE/d7L9y4_h77o/s1600/3939050-3x2-940x627.jpg"/>
                    <pic:cNvPicPr>
                      <a:picLocks noChangeAspect="1" noChangeArrowheads="1"/>
                    </pic:cNvPicPr>
                  </pic:nvPicPr>
                  <pic:blipFill>
                    <a:blip r:embed="rId13" cstate="print"/>
                    <a:srcRect/>
                    <a:stretch>
                      <a:fillRect/>
                    </a:stretch>
                  </pic:blipFill>
                  <pic:spPr bwMode="auto">
                    <a:xfrm>
                      <a:off x="0" y="0"/>
                      <a:ext cx="2535490" cy="1691225"/>
                    </a:xfrm>
                    <a:prstGeom prst="rect">
                      <a:avLst/>
                    </a:prstGeom>
                    <a:noFill/>
                    <a:ln w="9525">
                      <a:noFill/>
                      <a:miter lim="800000"/>
                      <a:headEnd/>
                      <a:tailEnd/>
                    </a:ln>
                  </pic:spPr>
                </pic:pic>
              </a:graphicData>
            </a:graphic>
          </wp:inline>
        </w:drawing>
      </w:r>
      <w:r w:rsidR="002C7120" w:rsidRPr="002C7120">
        <w:t xml:space="preserve"> </w:t>
      </w:r>
      <w:r w:rsidR="002C7120">
        <w:rPr>
          <w:noProof/>
          <w:lang w:eastAsia="el-GR"/>
        </w:rPr>
        <w:drawing>
          <wp:inline distT="0" distB="0" distL="0" distR="0">
            <wp:extent cx="2286000" cy="1684685"/>
            <wp:effectExtent l="19050" t="0" r="0" b="0"/>
            <wp:docPr id="28" name="Εικόνα 28" descr="http://1.bp.blogspot.com/-vW4yp_G0qN0/UXFXbgCt8oI/AAAAAAAAJUs/thBufbs6RPY/s1600/easte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1.bp.blogspot.com/-vW4yp_G0qN0/UXFXbgCt8oI/AAAAAAAAJUs/thBufbs6RPY/s1600/easter07.jpg"/>
                    <pic:cNvPicPr>
                      <a:picLocks noChangeAspect="1" noChangeArrowheads="1"/>
                    </pic:cNvPicPr>
                  </pic:nvPicPr>
                  <pic:blipFill>
                    <a:blip r:embed="rId14" cstate="print"/>
                    <a:srcRect/>
                    <a:stretch>
                      <a:fillRect/>
                    </a:stretch>
                  </pic:blipFill>
                  <pic:spPr bwMode="auto">
                    <a:xfrm>
                      <a:off x="0" y="0"/>
                      <a:ext cx="2290870" cy="1688274"/>
                    </a:xfrm>
                    <a:prstGeom prst="rect">
                      <a:avLst/>
                    </a:prstGeom>
                    <a:noFill/>
                    <a:ln w="9525">
                      <a:noFill/>
                      <a:miter lim="800000"/>
                      <a:headEnd/>
                      <a:tailEnd/>
                    </a:ln>
                  </pic:spPr>
                </pic:pic>
              </a:graphicData>
            </a:graphic>
          </wp:inline>
        </w:drawing>
      </w:r>
    </w:p>
    <w:p w:rsidR="00C44A19" w:rsidRDefault="002C7120" w:rsidP="000456F2">
      <w:pPr>
        <w:ind w:left="360"/>
        <w:jc w:val="center"/>
        <w:rPr>
          <w:b/>
          <w:bCs/>
          <w:sz w:val="32"/>
          <w:szCs w:val="32"/>
        </w:rPr>
      </w:pPr>
      <w:r>
        <w:rPr>
          <w:b/>
          <w:bCs/>
          <w:sz w:val="32"/>
          <w:szCs w:val="32"/>
        </w:rPr>
        <w:t xml:space="preserve">Σύμφωνα με </w:t>
      </w:r>
      <w:r w:rsidR="00C44A19" w:rsidRPr="00C44A19">
        <w:rPr>
          <w:b/>
          <w:bCs/>
          <w:sz w:val="32"/>
          <w:szCs w:val="32"/>
        </w:rPr>
        <w:t xml:space="preserve">το έθιμο </w:t>
      </w:r>
      <w:r>
        <w:rPr>
          <w:b/>
          <w:bCs/>
          <w:sz w:val="32"/>
          <w:szCs w:val="32"/>
        </w:rPr>
        <w:t xml:space="preserve">αυτό, </w:t>
      </w:r>
      <w:r w:rsidR="00C44A19" w:rsidRPr="00C44A19">
        <w:rPr>
          <w:b/>
          <w:bCs/>
          <w:sz w:val="32"/>
          <w:szCs w:val="32"/>
        </w:rPr>
        <w:t xml:space="preserve"> οι άνδρες μιας κοινότητας φορούν φράκο  και ιππεύουν στολισμένα άλογα.</w:t>
      </w:r>
      <w:r>
        <w:rPr>
          <w:b/>
          <w:bCs/>
          <w:sz w:val="32"/>
          <w:szCs w:val="32"/>
        </w:rPr>
        <w:t xml:space="preserve"> </w:t>
      </w:r>
      <w:r w:rsidR="00C44A19" w:rsidRPr="00C44A19">
        <w:rPr>
          <w:b/>
          <w:bCs/>
          <w:sz w:val="32"/>
          <w:szCs w:val="32"/>
        </w:rPr>
        <w:t>Γυρνούν από χωριό σε χωριό και μεταφέρουν το μήνυμα του Πάσχα.</w:t>
      </w:r>
    </w:p>
    <w:p w:rsidR="00C44A19" w:rsidRPr="004B2223" w:rsidRDefault="004B2223" w:rsidP="000456F2">
      <w:pPr>
        <w:ind w:left="360"/>
        <w:jc w:val="center"/>
        <w:rPr>
          <w:b/>
          <w:bCs/>
          <w:color w:val="FF0000"/>
          <w:sz w:val="40"/>
          <w:szCs w:val="40"/>
        </w:rPr>
      </w:pPr>
      <w:r w:rsidRPr="004B2223">
        <w:rPr>
          <w:b/>
          <w:bCs/>
          <w:color w:val="FF0000"/>
          <w:sz w:val="40"/>
          <w:szCs w:val="40"/>
        </w:rPr>
        <w:t>Καλό Πάσχα!!!!!!!!!</w:t>
      </w:r>
    </w:p>
    <w:sectPr w:rsidR="00C44A19" w:rsidRPr="004B2223" w:rsidSect="005E638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6E3" w:rsidRDefault="002276E3" w:rsidP="006E4A01">
      <w:pPr>
        <w:spacing w:after="0" w:line="240" w:lineRule="auto"/>
      </w:pPr>
      <w:r>
        <w:separator/>
      </w:r>
    </w:p>
  </w:endnote>
  <w:endnote w:type="continuationSeparator" w:id="0">
    <w:p w:rsidR="002276E3" w:rsidRDefault="002276E3" w:rsidP="006E4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6E3" w:rsidRDefault="002276E3" w:rsidP="006E4A01">
      <w:pPr>
        <w:spacing w:after="0" w:line="240" w:lineRule="auto"/>
      </w:pPr>
      <w:r>
        <w:separator/>
      </w:r>
    </w:p>
  </w:footnote>
  <w:footnote w:type="continuationSeparator" w:id="0">
    <w:p w:rsidR="002276E3" w:rsidRDefault="002276E3" w:rsidP="006E4A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82ED7"/>
    <w:multiLevelType w:val="hybridMultilevel"/>
    <w:tmpl w:val="5D480F78"/>
    <w:lvl w:ilvl="0" w:tplc="DECA8424">
      <w:start w:val="1"/>
      <w:numFmt w:val="bullet"/>
      <w:lvlText w:val="•"/>
      <w:lvlJc w:val="left"/>
      <w:pPr>
        <w:tabs>
          <w:tab w:val="num" w:pos="720"/>
        </w:tabs>
        <w:ind w:left="720" w:hanging="360"/>
      </w:pPr>
      <w:rPr>
        <w:rFonts w:ascii="Arial" w:hAnsi="Arial" w:hint="default"/>
      </w:rPr>
    </w:lvl>
    <w:lvl w:ilvl="1" w:tplc="DD384278" w:tentative="1">
      <w:start w:val="1"/>
      <w:numFmt w:val="bullet"/>
      <w:lvlText w:val="•"/>
      <w:lvlJc w:val="left"/>
      <w:pPr>
        <w:tabs>
          <w:tab w:val="num" w:pos="1440"/>
        </w:tabs>
        <w:ind w:left="1440" w:hanging="360"/>
      </w:pPr>
      <w:rPr>
        <w:rFonts w:ascii="Arial" w:hAnsi="Arial" w:hint="default"/>
      </w:rPr>
    </w:lvl>
    <w:lvl w:ilvl="2" w:tplc="8C320618" w:tentative="1">
      <w:start w:val="1"/>
      <w:numFmt w:val="bullet"/>
      <w:lvlText w:val="•"/>
      <w:lvlJc w:val="left"/>
      <w:pPr>
        <w:tabs>
          <w:tab w:val="num" w:pos="2160"/>
        </w:tabs>
        <w:ind w:left="2160" w:hanging="360"/>
      </w:pPr>
      <w:rPr>
        <w:rFonts w:ascii="Arial" w:hAnsi="Arial" w:hint="default"/>
      </w:rPr>
    </w:lvl>
    <w:lvl w:ilvl="3" w:tplc="47167B92" w:tentative="1">
      <w:start w:val="1"/>
      <w:numFmt w:val="bullet"/>
      <w:lvlText w:val="•"/>
      <w:lvlJc w:val="left"/>
      <w:pPr>
        <w:tabs>
          <w:tab w:val="num" w:pos="2880"/>
        </w:tabs>
        <w:ind w:left="2880" w:hanging="360"/>
      </w:pPr>
      <w:rPr>
        <w:rFonts w:ascii="Arial" w:hAnsi="Arial" w:hint="default"/>
      </w:rPr>
    </w:lvl>
    <w:lvl w:ilvl="4" w:tplc="ECF07036" w:tentative="1">
      <w:start w:val="1"/>
      <w:numFmt w:val="bullet"/>
      <w:lvlText w:val="•"/>
      <w:lvlJc w:val="left"/>
      <w:pPr>
        <w:tabs>
          <w:tab w:val="num" w:pos="3600"/>
        </w:tabs>
        <w:ind w:left="3600" w:hanging="360"/>
      </w:pPr>
      <w:rPr>
        <w:rFonts w:ascii="Arial" w:hAnsi="Arial" w:hint="default"/>
      </w:rPr>
    </w:lvl>
    <w:lvl w:ilvl="5" w:tplc="4386E344" w:tentative="1">
      <w:start w:val="1"/>
      <w:numFmt w:val="bullet"/>
      <w:lvlText w:val="•"/>
      <w:lvlJc w:val="left"/>
      <w:pPr>
        <w:tabs>
          <w:tab w:val="num" w:pos="4320"/>
        </w:tabs>
        <w:ind w:left="4320" w:hanging="360"/>
      </w:pPr>
      <w:rPr>
        <w:rFonts w:ascii="Arial" w:hAnsi="Arial" w:hint="default"/>
      </w:rPr>
    </w:lvl>
    <w:lvl w:ilvl="6" w:tplc="5A34D16C" w:tentative="1">
      <w:start w:val="1"/>
      <w:numFmt w:val="bullet"/>
      <w:lvlText w:val="•"/>
      <w:lvlJc w:val="left"/>
      <w:pPr>
        <w:tabs>
          <w:tab w:val="num" w:pos="5040"/>
        </w:tabs>
        <w:ind w:left="5040" w:hanging="360"/>
      </w:pPr>
      <w:rPr>
        <w:rFonts w:ascii="Arial" w:hAnsi="Arial" w:hint="default"/>
      </w:rPr>
    </w:lvl>
    <w:lvl w:ilvl="7" w:tplc="97C6FA52" w:tentative="1">
      <w:start w:val="1"/>
      <w:numFmt w:val="bullet"/>
      <w:lvlText w:val="•"/>
      <w:lvlJc w:val="left"/>
      <w:pPr>
        <w:tabs>
          <w:tab w:val="num" w:pos="5760"/>
        </w:tabs>
        <w:ind w:left="5760" w:hanging="360"/>
      </w:pPr>
      <w:rPr>
        <w:rFonts w:ascii="Arial" w:hAnsi="Arial" w:hint="default"/>
      </w:rPr>
    </w:lvl>
    <w:lvl w:ilvl="8" w:tplc="D546859C" w:tentative="1">
      <w:start w:val="1"/>
      <w:numFmt w:val="bullet"/>
      <w:lvlText w:val="•"/>
      <w:lvlJc w:val="left"/>
      <w:pPr>
        <w:tabs>
          <w:tab w:val="num" w:pos="6480"/>
        </w:tabs>
        <w:ind w:left="6480" w:hanging="360"/>
      </w:pPr>
      <w:rPr>
        <w:rFonts w:ascii="Arial" w:hAnsi="Arial" w:hint="default"/>
      </w:rPr>
    </w:lvl>
  </w:abstractNum>
  <w:abstractNum w:abstractNumId="1">
    <w:nsid w:val="1B066A7C"/>
    <w:multiLevelType w:val="hybridMultilevel"/>
    <w:tmpl w:val="CE0A03F8"/>
    <w:lvl w:ilvl="0" w:tplc="9D7062AA">
      <w:start w:val="1"/>
      <w:numFmt w:val="bullet"/>
      <w:lvlText w:val="•"/>
      <w:lvlJc w:val="left"/>
      <w:pPr>
        <w:tabs>
          <w:tab w:val="num" w:pos="720"/>
        </w:tabs>
        <w:ind w:left="720" w:hanging="360"/>
      </w:pPr>
      <w:rPr>
        <w:rFonts w:ascii="Arial" w:hAnsi="Arial" w:hint="default"/>
      </w:rPr>
    </w:lvl>
    <w:lvl w:ilvl="1" w:tplc="92766542" w:tentative="1">
      <w:start w:val="1"/>
      <w:numFmt w:val="bullet"/>
      <w:lvlText w:val="•"/>
      <w:lvlJc w:val="left"/>
      <w:pPr>
        <w:tabs>
          <w:tab w:val="num" w:pos="1440"/>
        </w:tabs>
        <w:ind w:left="1440" w:hanging="360"/>
      </w:pPr>
      <w:rPr>
        <w:rFonts w:ascii="Arial" w:hAnsi="Arial" w:hint="default"/>
      </w:rPr>
    </w:lvl>
    <w:lvl w:ilvl="2" w:tplc="06B8FEB2" w:tentative="1">
      <w:start w:val="1"/>
      <w:numFmt w:val="bullet"/>
      <w:lvlText w:val="•"/>
      <w:lvlJc w:val="left"/>
      <w:pPr>
        <w:tabs>
          <w:tab w:val="num" w:pos="2160"/>
        </w:tabs>
        <w:ind w:left="2160" w:hanging="360"/>
      </w:pPr>
      <w:rPr>
        <w:rFonts w:ascii="Arial" w:hAnsi="Arial" w:hint="default"/>
      </w:rPr>
    </w:lvl>
    <w:lvl w:ilvl="3" w:tplc="9740E6E0" w:tentative="1">
      <w:start w:val="1"/>
      <w:numFmt w:val="bullet"/>
      <w:lvlText w:val="•"/>
      <w:lvlJc w:val="left"/>
      <w:pPr>
        <w:tabs>
          <w:tab w:val="num" w:pos="2880"/>
        </w:tabs>
        <w:ind w:left="2880" w:hanging="360"/>
      </w:pPr>
      <w:rPr>
        <w:rFonts w:ascii="Arial" w:hAnsi="Arial" w:hint="default"/>
      </w:rPr>
    </w:lvl>
    <w:lvl w:ilvl="4" w:tplc="B010D39A" w:tentative="1">
      <w:start w:val="1"/>
      <w:numFmt w:val="bullet"/>
      <w:lvlText w:val="•"/>
      <w:lvlJc w:val="left"/>
      <w:pPr>
        <w:tabs>
          <w:tab w:val="num" w:pos="3600"/>
        </w:tabs>
        <w:ind w:left="3600" w:hanging="360"/>
      </w:pPr>
      <w:rPr>
        <w:rFonts w:ascii="Arial" w:hAnsi="Arial" w:hint="default"/>
      </w:rPr>
    </w:lvl>
    <w:lvl w:ilvl="5" w:tplc="4DE0FD32" w:tentative="1">
      <w:start w:val="1"/>
      <w:numFmt w:val="bullet"/>
      <w:lvlText w:val="•"/>
      <w:lvlJc w:val="left"/>
      <w:pPr>
        <w:tabs>
          <w:tab w:val="num" w:pos="4320"/>
        </w:tabs>
        <w:ind w:left="4320" w:hanging="360"/>
      </w:pPr>
      <w:rPr>
        <w:rFonts w:ascii="Arial" w:hAnsi="Arial" w:hint="default"/>
      </w:rPr>
    </w:lvl>
    <w:lvl w:ilvl="6" w:tplc="17AC64E8" w:tentative="1">
      <w:start w:val="1"/>
      <w:numFmt w:val="bullet"/>
      <w:lvlText w:val="•"/>
      <w:lvlJc w:val="left"/>
      <w:pPr>
        <w:tabs>
          <w:tab w:val="num" w:pos="5040"/>
        </w:tabs>
        <w:ind w:left="5040" w:hanging="360"/>
      </w:pPr>
      <w:rPr>
        <w:rFonts w:ascii="Arial" w:hAnsi="Arial" w:hint="default"/>
      </w:rPr>
    </w:lvl>
    <w:lvl w:ilvl="7" w:tplc="8B42DFC2" w:tentative="1">
      <w:start w:val="1"/>
      <w:numFmt w:val="bullet"/>
      <w:lvlText w:val="•"/>
      <w:lvlJc w:val="left"/>
      <w:pPr>
        <w:tabs>
          <w:tab w:val="num" w:pos="5760"/>
        </w:tabs>
        <w:ind w:left="5760" w:hanging="360"/>
      </w:pPr>
      <w:rPr>
        <w:rFonts w:ascii="Arial" w:hAnsi="Arial" w:hint="default"/>
      </w:rPr>
    </w:lvl>
    <w:lvl w:ilvl="8" w:tplc="A70CE51E" w:tentative="1">
      <w:start w:val="1"/>
      <w:numFmt w:val="bullet"/>
      <w:lvlText w:val="•"/>
      <w:lvlJc w:val="left"/>
      <w:pPr>
        <w:tabs>
          <w:tab w:val="num" w:pos="6480"/>
        </w:tabs>
        <w:ind w:left="6480" w:hanging="360"/>
      </w:pPr>
      <w:rPr>
        <w:rFonts w:ascii="Arial" w:hAnsi="Arial" w:hint="default"/>
      </w:rPr>
    </w:lvl>
  </w:abstractNum>
  <w:abstractNum w:abstractNumId="2">
    <w:nsid w:val="241568FD"/>
    <w:multiLevelType w:val="hybridMultilevel"/>
    <w:tmpl w:val="0768796C"/>
    <w:lvl w:ilvl="0" w:tplc="AFAC07DC">
      <w:start w:val="1"/>
      <w:numFmt w:val="bullet"/>
      <w:lvlText w:val="•"/>
      <w:lvlJc w:val="left"/>
      <w:pPr>
        <w:tabs>
          <w:tab w:val="num" w:pos="720"/>
        </w:tabs>
        <w:ind w:left="720" w:hanging="360"/>
      </w:pPr>
      <w:rPr>
        <w:rFonts w:ascii="Arial" w:hAnsi="Arial" w:hint="default"/>
      </w:rPr>
    </w:lvl>
    <w:lvl w:ilvl="1" w:tplc="049E7B20" w:tentative="1">
      <w:start w:val="1"/>
      <w:numFmt w:val="bullet"/>
      <w:lvlText w:val="•"/>
      <w:lvlJc w:val="left"/>
      <w:pPr>
        <w:tabs>
          <w:tab w:val="num" w:pos="1440"/>
        </w:tabs>
        <w:ind w:left="1440" w:hanging="360"/>
      </w:pPr>
      <w:rPr>
        <w:rFonts w:ascii="Arial" w:hAnsi="Arial" w:hint="default"/>
      </w:rPr>
    </w:lvl>
    <w:lvl w:ilvl="2" w:tplc="FA0AF50C" w:tentative="1">
      <w:start w:val="1"/>
      <w:numFmt w:val="bullet"/>
      <w:lvlText w:val="•"/>
      <w:lvlJc w:val="left"/>
      <w:pPr>
        <w:tabs>
          <w:tab w:val="num" w:pos="2160"/>
        </w:tabs>
        <w:ind w:left="2160" w:hanging="360"/>
      </w:pPr>
      <w:rPr>
        <w:rFonts w:ascii="Arial" w:hAnsi="Arial" w:hint="default"/>
      </w:rPr>
    </w:lvl>
    <w:lvl w:ilvl="3" w:tplc="5A0AADD4" w:tentative="1">
      <w:start w:val="1"/>
      <w:numFmt w:val="bullet"/>
      <w:lvlText w:val="•"/>
      <w:lvlJc w:val="left"/>
      <w:pPr>
        <w:tabs>
          <w:tab w:val="num" w:pos="2880"/>
        </w:tabs>
        <w:ind w:left="2880" w:hanging="360"/>
      </w:pPr>
      <w:rPr>
        <w:rFonts w:ascii="Arial" w:hAnsi="Arial" w:hint="default"/>
      </w:rPr>
    </w:lvl>
    <w:lvl w:ilvl="4" w:tplc="2526652E" w:tentative="1">
      <w:start w:val="1"/>
      <w:numFmt w:val="bullet"/>
      <w:lvlText w:val="•"/>
      <w:lvlJc w:val="left"/>
      <w:pPr>
        <w:tabs>
          <w:tab w:val="num" w:pos="3600"/>
        </w:tabs>
        <w:ind w:left="3600" w:hanging="360"/>
      </w:pPr>
      <w:rPr>
        <w:rFonts w:ascii="Arial" w:hAnsi="Arial" w:hint="default"/>
      </w:rPr>
    </w:lvl>
    <w:lvl w:ilvl="5" w:tplc="13CCBEEC" w:tentative="1">
      <w:start w:val="1"/>
      <w:numFmt w:val="bullet"/>
      <w:lvlText w:val="•"/>
      <w:lvlJc w:val="left"/>
      <w:pPr>
        <w:tabs>
          <w:tab w:val="num" w:pos="4320"/>
        </w:tabs>
        <w:ind w:left="4320" w:hanging="360"/>
      </w:pPr>
      <w:rPr>
        <w:rFonts w:ascii="Arial" w:hAnsi="Arial" w:hint="default"/>
      </w:rPr>
    </w:lvl>
    <w:lvl w:ilvl="6" w:tplc="FE98D2BE" w:tentative="1">
      <w:start w:val="1"/>
      <w:numFmt w:val="bullet"/>
      <w:lvlText w:val="•"/>
      <w:lvlJc w:val="left"/>
      <w:pPr>
        <w:tabs>
          <w:tab w:val="num" w:pos="5040"/>
        </w:tabs>
        <w:ind w:left="5040" w:hanging="360"/>
      </w:pPr>
      <w:rPr>
        <w:rFonts w:ascii="Arial" w:hAnsi="Arial" w:hint="default"/>
      </w:rPr>
    </w:lvl>
    <w:lvl w:ilvl="7" w:tplc="60AE5FE6" w:tentative="1">
      <w:start w:val="1"/>
      <w:numFmt w:val="bullet"/>
      <w:lvlText w:val="•"/>
      <w:lvlJc w:val="left"/>
      <w:pPr>
        <w:tabs>
          <w:tab w:val="num" w:pos="5760"/>
        </w:tabs>
        <w:ind w:left="5760" w:hanging="360"/>
      </w:pPr>
      <w:rPr>
        <w:rFonts w:ascii="Arial" w:hAnsi="Arial" w:hint="default"/>
      </w:rPr>
    </w:lvl>
    <w:lvl w:ilvl="8" w:tplc="82821AAE" w:tentative="1">
      <w:start w:val="1"/>
      <w:numFmt w:val="bullet"/>
      <w:lvlText w:val="•"/>
      <w:lvlJc w:val="left"/>
      <w:pPr>
        <w:tabs>
          <w:tab w:val="num" w:pos="6480"/>
        </w:tabs>
        <w:ind w:left="6480" w:hanging="360"/>
      </w:pPr>
      <w:rPr>
        <w:rFonts w:ascii="Arial" w:hAnsi="Arial" w:hint="default"/>
      </w:rPr>
    </w:lvl>
  </w:abstractNum>
  <w:abstractNum w:abstractNumId="3">
    <w:nsid w:val="3E685E59"/>
    <w:multiLevelType w:val="hybridMultilevel"/>
    <w:tmpl w:val="7A90684A"/>
    <w:lvl w:ilvl="0" w:tplc="6F14BF92">
      <w:start w:val="1"/>
      <w:numFmt w:val="bullet"/>
      <w:lvlText w:val="•"/>
      <w:lvlJc w:val="left"/>
      <w:pPr>
        <w:tabs>
          <w:tab w:val="num" w:pos="720"/>
        </w:tabs>
        <w:ind w:left="720" w:hanging="360"/>
      </w:pPr>
      <w:rPr>
        <w:rFonts w:ascii="Arial" w:hAnsi="Arial" w:hint="default"/>
      </w:rPr>
    </w:lvl>
    <w:lvl w:ilvl="1" w:tplc="B8E48AE2" w:tentative="1">
      <w:start w:val="1"/>
      <w:numFmt w:val="bullet"/>
      <w:lvlText w:val="•"/>
      <w:lvlJc w:val="left"/>
      <w:pPr>
        <w:tabs>
          <w:tab w:val="num" w:pos="1440"/>
        </w:tabs>
        <w:ind w:left="1440" w:hanging="360"/>
      </w:pPr>
      <w:rPr>
        <w:rFonts w:ascii="Arial" w:hAnsi="Arial" w:hint="default"/>
      </w:rPr>
    </w:lvl>
    <w:lvl w:ilvl="2" w:tplc="7F1247B0" w:tentative="1">
      <w:start w:val="1"/>
      <w:numFmt w:val="bullet"/>
      <w:lvlText w:val="•"/>
      <w:lvlJc w:val="left"/>
      <w:pPr>
        <w:tabs>
          <w:tab w:val="num" w:pos="2160"/>
        </w:tabs>
        <w:ind w:left="2160" w:hanging="360"/>
      </w:pPr>
      <w:rPr>
        <w:rFonts w:ascii="Arial" w:hAnsi="Arial" w:hint="default"/>
      </w:rPr>
    </w:lvl>
    <w:lvl w:ilvl="3" w:tplc="AFF4AD2C" w:tentative="1">
      <w:start w:val="1"/>
      <w:numFmt w:val="bullet"/>
      <w:lvlText w:val="•"/>
      <w:lvlJc w:val="left"/>
      <w:pPr>
        <w:tabs>
          <w:tab w:val="num" w:pos="2880"/>
        </w:tabs>
        <w:ind w:left="2880" w:hanging="360"/>
      </w:pPr>
      <w:rPr>
        <w:rFonts w:ascii="Arial" w:hAnsi="Arial" w:hint="default"/>
      </w:rPr>
    </w:lvl>
    <w:lvl w:ilvl="4" w:tplc="0D4C7220" w:tentative="1">
      <w:start w:val="1"/>
      <w:numFmt w:val="bullet"/>
      <w:lvlText w:val="•"/>
      <w:lvlJc w:val="left"/>
      <w:pPr>
        <w:tabs>
          <w:tab w:val="num" w:pos="3600"/>
        </w:tabs>
        <w:ind w:left="3600" w:hanging="360"/>
      </w:pPr>
      <w:rPr>
        <w:rFonts w:ascii="Arial" w:hAnsi="Arial" w:hint="default"/>
      </w:rPr>
    </w:lvl>
    <w:lvl w:ilvl="5" w:tplc="D21858B6" w:tentative="1">
      <w:start w:val="1"/>
      <w:numFmt w:val="bullet"/>
      <w:lvlText w:val="•"/>
      <w:lvlJc w:val="left"/>
      <w:pPr>
        <w:tabs>
          <w:tab w:val="num" w:pos="4320"/>
        </w:tabs>
        <w:ind w:left="4320" w:hanging="360"/>
      </w:pPr>
      <w:rPr>
        <w:rFonts w:ascii="Arial" w:hAnsi="Arial" w:hint="default"/>
      </w:rPr>
    </w:lvl>
    <w:lvl w:ilvl="6" w:tplc="B4303D64" w:tentative="1">
      <w:start w:val="1"/>
      <w:numFmt w:val="bullet"/>
      <w:lvlText w:val="•"/>
      <w:lvlJc w:val="left"/>
      <w:pPr>
        <w:tabs>
          <w:tab w:val="num" w:pos="5040"/>
        </w:tabs>
        <w:ind w:left="5040" w:hanging="360"/>
      </w:pPr>
      <w:rPr>
        <w:rFonts w:ascii="Arial" w:hAnsi="Arial" w:hint="default"/>
      </w:rPr>
    </w:lvl>
    <w:lvl w:ilvl="7" w:tplc="93349C08" w:tentative="1">
      <w:start w:val="1"/>
      <w:numFmt w:val="bullet"/>
      <w:lvlText w:val="•"/>
      <w:lvlJc w:val="left"/>
      <w:pPr>
        <w:tabs>
          <w:tab w:val="num" w:pos="5760"/>
        </w:tabs>
        <w:ind w:left="5760" w:hanging="360"/>
      </w:pPr>
      <w:rPr>
        <w:rFonts w:ascii="Arial" w:hAnsi="Arial" w:hint="default"/>
      </w:rPr>
    </w:lvl>
    <w:lvl w:ilvl="8" w:tplc="833646D4" w:tentative="1">
      <w:start w:val="1"/>
      <w:numFmt w:val="bullet"/>
      <w:lvlText w:val="•"/>
      <w:lvlJc w:val="left"/>
      <w:pPr>
        <w:tabs>
          <w:tab w:val="num" w:pos="6480"/>
        </w:tabs>
        <w:ind w:left="6480" w:hanging="360"/>
      </w:pPr>
      <w:rPr>
        <w:rFonts w:ascii="Arial" w:hAnsi="Arial" w:hint="default"/>
      </w:rPr>
    </w:lvl>
  </w:abstractNum>
  <w:abstractNum w:abstractNumId="4">
    <w:nsid w:val="6CA95EF7"/>
    <w:multiLevelType w:val="hybridMultilevel"/>
    <w:tmpl w:val="CA2E0532"/>
    <w:lvl w:ilvl="0" w:tplc="9F286742">
      <w:start w:val="1"/>
      <w:numFmt w:val="bullet"/>
      <w:lvlText w:val="•"/>
      <w:lvlJc w:val="left"/>
      <w:pPr>
        <w:tabs>
          <w:tab w:val="num" w:pos="720"/>
        </w:tabs>
        <w:ind w:left="720" w:hanging="360"/>
      </w:pPr>
      <w:rPr>
        <w:rFonts w:ascii="Arial" w:hAnsi="Arial" w:hint="default"/>
      </w:rPr>
    </w:lvl>
    <w:lvl w:ilvl="1" w:tplc="F0BA9CBE" w:tentative="1">
      <w:start w:val="1"/>
      <w:numFmt w:val="bullet"/>
      <w:lvlText w:val="•"/>
      <w:lvlJc w:val="left"/>
      <w:pPr>
        <w:tabs>
          <w:tab w:val="num" w:pos="1440"/>
        </w:tabs>
        <w:ind w:left="1440" w:hanging="360"/>
      </w:pPr>
      <w:rPr>
        <w:rFonts w:ascii="Arial" w:hAnsi="Arial" w:hint="default"/>
      </w:rPr>
    </w:lvl>
    <w:lvl w:ilvl="2" w:tplc="97B44686" w:tentative="1">
      <w:start w:val="1"/>
      <w:numFmt w:val="bullet"/>
      <w:lvlText w:val="•"/>
      <w:lvlJc w:val="left"/>
      <w:pPr>
        <w:tabs>
          <w:tab w:val="num" w:pos="2160"/>
        </w:tabs>
        <w:ind w:left="2160" w:hanging="360"/>
      </w:pPr>
      <w:rPr>
        <w:rFonts w:ascii="Arial" w:hAnsi="Arial" w:hint="default"/>
      </w:rPr>
    </w:lvl>
    <w:lvl w:ilvl="3" w:tplc="1098174E" w:tentative="1">
      <w:start w:val="1"/>
      <w:numFmt w:val="bullet"/>
      <w:lvlText w:val="•"/>
      <w:lvlJc w:val="left"/>
      <w:pPr>
        <w:tabs>
          <w:tab w:val="num" w:pos="2880"/>
        </w:tabs>
        <w:ind w:left="2880" w:hanging="360"/>
      </w:pPr>
      <w:rPr>
        <w:rFonts w:ascii="Arial" w:hAnsi="Arial" w:hint="default"/>
      </w:rPr>
    </w:lvl>
    <w:lvl w:ilvl="4" w:tplc="7BD4E38C" w:tentative="1">
      <w:start w:val="1"/>
      <w:numFmt w:val="bullet"/>
      <w:lvlText w:val="•"/>
      <w:lvlJc w:val="left"/>
      <w:pPr>
        <w:tabs>
          <w:tab w:val="num" w:pos="3600"/>
        </w:tabs>
        <w:ind w:left="3600" w:hanging="360"/>
      </w:pPr>
      <w:rPr>
        <w:rFonts w:ascii="Arial" w:hAnsi="Arial" w:hint="default"/>
      </w:rPr>
    </w:lvl>
    <w:lvl w:ilvl="5" w:tplc="F348BA78" w:tentative="1">
      <w:start w:val="1"/>
      <w:numFmt w:val="bullet"/>
      <w:lvlText w:val="•"/>
      <w:lvlJc w:val="left"/>
      <w:pPr>
        <w:tabs>
          <w:tab w:val="num" w:pos="4320"/>
        </w:tabs>
        <w:ind w:left="4320" w:hanging="360"/>
      </w:pPr>
      <w:rPr>
        <w:rFonts w:ascii="Arial" w:hAnsi="Arial" w:hint="default"/>
      </w:rPr>
    </w:lvl>
    <w:lvl w:ilvl="6" w:tplc="1FCC2154" w:tentative="1">
      <w:start w:val="1"/>
      <w:numFmt w:val="bullet"/>
      <w:lvlText w:val="•"/>
      <w:lvlJc w:val="left"/>
      <w:pPr>
        <w:tabs>
          <w:tab w:val="num" w:pos="5040"/>
        </w:tabs>
        <w:ind w:left="5040" w:hanging="360"/>
      </w:pPr>
      <w:rPr>
        <w:rFonts w:ascii="Arial" w:hAnsi="Arial" w:hint="default"/>
      </w:rPr>
    </w:lvl>
    <w:lvl w:ilvl="7" w:tplc="0B52C912" w:tentative="1">
      <w:start w:val="1"/>
      <w:numFmt w:val="bullet"/>
      <w:lvlText w:val="•"/>
      <w:lvlJc w:val="left"/>
      <w:pPr>
        <w:tabs>
          <w:tab w:val="num" w:pos="5760"/>
        </w:tabs>
        <w:ind w:left="5760" w:hanging="360"/>
      </w:pPr>
      <w:rPr>
        <w:rFonts w:ascii="Arial" w:hAnsi="Arial" w:hint="default"/>
      </w:rPr>
    </w:lvl>
    <w:lvl w:ilvl="8" w:tplc="665AE312" w:tentative="1">
      <w:start w:val="1"/>
      <w:numFmt w:val="bullet"/>
      <w:lvlText w:val="•"/>
      <w:lvlJc w:val="left"/>
      <w:pPr>
        <w:tabs>
          <w:tab w:val="num" w:pos="6480"/>
        </w:tabs>
        <w:ind w:left="6480" w:hanging="360"/>
      </w:pPr>
      <w:rPr>
        <w:rFonts w:ascii="Arial" w:hAnsi="Arial" w:hint="default"/>
      </w:rPr>
    </w:lvl>
  </w:abstractNum>
  <w:abstractNum w:abstractNumId="5">
    <w:nsid w:val="7CFF20DF"/>
    <w:multiLevelType w:val="hybridMultilevel"/>
    <w:tmpl w:val="7674D778"/>
    <w:lvl w:ilvl="0" w:tplc="BE76447C">
      <w:start w:val="1"/>
      <w:numFmt w:val="bullet"/>
      <w:lvlText w:val="•"/>
      <w:lvlJc w:val="left"/>
      <w:pPr>
        <w:tabs>
          <w:tab w:val="num" w:pos="720"/>
        </w:tabs>
        <w:ind w:left="720" w:hanging="360"/>
      </w:pPr>
      <w:rPr>
        <w:rFonts w:ascii="Arial" w:hAnsi="Arial" w:hint="default"/>
      </w:rPr>
    </w:lvl>
    <w:lvl w:ilvl="1" w:tplc="C49E7EBC" w:tentative="1">
      <w:start w:val="1"/>
      <w:numFmt w:val="bullet"/>
      <w:lvlText w:val="•"/>
      <w:lvlJc w:val="left"/>
      <w:pPr>
        <w:tabs>
          <w:tab w:val="num" w:pos="1440"/>
        </w:tabs>
        <w:ind w:left="1440" w:hanging="360"/>
      </w:pPr>
      <w:rPr>
        <w:rFonts w:ascii="Arial" w:hAnsi="Arial" w:hint="default"/>
      </w:rPr>
    </w:lvl>
    <w:lvl w:ilvl="2" w:tplc="7DF22702" w:tentative="1">
      <w:start w:val="1"/>
      <w:numFmt w:val="bullet"/>
      <w:lvlText w:val="•"/>
      <w:lvlJc w:val="left"/>
      <w:pPr>
        <w:tabs>
          <w:tab w:val="num" w:pos="2160"/>
        </w:tabs>
        <w:ind w:left="2160" w:hanging="360"/>
      </w:pPr>
      <w:rPr>
        <w:rFonts w:ascii="Arial" w:hAnsi="Arial" w:hint="default"/>
      </w:rPr>
    </w:lvl>
    <w:lvl w:ilvl="3" w:tplc="D8C0EB86" w:tentative="1">
      <w:start w:val="1"/>
      <w:numFmt w:val="bullet"/>
      <w:lvlText w:val="•"/>
      <w:lvlJc w:val="left"/>
      <w:pPr>
        <w:tabs>
          <w:tab w:val="num" w:pos="2880"/>
        </w:tabs>
        <w:ind w:left="2880" w:hanging="360"/>
      </w:pPr>
      <w:rPr>
        <w:rFonts w:ascii="Arial" w:hAnsi="Arial" w:hint="default"/>
      </w:rPr>
    </w:lvl>
    <w:lvl w:ilvl="4" w:tplc="041C187C" w:tentative="1">
      <w:start w:val="1"/>
      <w:numFmt w:val="bullet"/>
      <w:lvlText w:val="•"/>
      <w:lvlJc w:val="left"/>
      <w:pPr>
        <w:tabs>
          <w:tab w:val="num" w:pos="3600"/>
        </w:tabs>
        <w:ind w:left="3600" w:hanging="360"/>
      </w:pPr>
      <w:rPr>
        <w:rFonts w:ascii="Arial" w:hAnsi="Arial" w:hint="default"/>
      </w:rPr>
    </w:lvl>
    <w:lvl w:ilvl="5" w:tplc="C0946F6E" w:tentative="1">
      <w:start w:val="1"/>
      <w:numFmt w:val="bullet"/>
      <w:lvlText w:val="•"/>
      <w:lvlJc w:val="left"/>
      <w:pPr>
        <w:tabs>
          <w:tab w:val="num" w:pos="4320"/>
        </w:tabs>
        <w:ind w:left="4320" w:hanging="360"/>
      </w:pPr>
      <w:rPr>
        <w:rFonts w:ascii="Arial" w:hAnsi="Arial" w:hint="default"/>
      </w:rPr>
    </w:lvl>
    <w:lvl w:ilvl="6" w:tplc="5B7E68A6" w:tentative="1">
      <w:start w:val="1"/>
      <w:numFmt w:val="bullet"/>
      <w:lvlText w:val="•"/>
      <w:lvlJc w:val="left"/>
      <w:pPr>
        <w:tabs>
          <w:tab w:val="num" w:pos="5040"/>
        </w:tabs>
        <w:ind w:left="5040" w:hanging="360"/>
      </w:pPr>
      <w:rPr>
        <w:rFonts w:ascii="Arial" w:hAnsi="Arial" w:hint="default"/>
      </w:rPr>
    </w:lvl>
    <w:lvl w:ilvl="7" w:tplc="00B44768" w:tentative="1">
      <w:start w:val="1"/>
      <w:numFmt w:val="bullet"/>
      <w:lvlText w:val="•"/>
      <w:lvlJc w:val="left"/>
      <w:pPr>
        <w:tabs>
          <w:tab w:val="num" w:pos="5760"/>
        </w:tabs>
        <w:ind w:left="5760" w:hanging="360"/>
      </w:pPr>
      <w:rPr>
        <w:rFonts w:ascii="Arial" w:hAnsi="Arial" w:hint="default"/>
      </w:rPr>
    </w:lvl>
    <w:lvl w:ilvl="8" w:tplc="CCFED55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1439"/>
    <w:rsid w:val="0000499B"/>
    <w:rsid w:val="000456F2"/>
    <w:rsid w:val="0008089B"/>
    <w:rsid w:val="000A2B76"/>
    <w:rsid w:val="002276E3"/>
    <w:rsid w:val="002C7120"/>
    <w:rsid w:val="003715B6"/>
    <w:rsid w:val="003E74CA"/>
    <w:rsid w:val="00454892"/>
    <w:rsid w:val="00460679"/>
    <w:rsid w:val="004B2223"/>
    <w:rsid w:val="00590772"/>
    <w:rsid w:val="005E6380"/>
    <w:rsid w:val="0063698C"/>
    <w:rsid w:val="00661439"/>
    <w:rsid w:val="006E4A01"/>
    <w:rsid w:val="008C07D3"/>
    <w:rsid w:val="009263D5"/>
    <w:rsid w:val="00966BB6"/>
    <w:rsid w:val="0099320B"/>
    <w:rsid w:val="009A430C"/>
    <w:rsid w:val="009D329C"/>
    <w:rsid w:val="00C44A19"/>
    <w:rsid w:val="00C710AC"/>
    <w:rsid w:val="00C900A6"/>
    <w:rsid w:val="00DA540D"/>
    <w:rsid w:val="00E013F3"/>
    <w:rsid w:val="00E055C5"/>
    <w:rsid w:val="00F10F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6143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61439"/>
    <w:rPr>
      <w:rFonts w:ascii="Tahoma" w:hAnsi="Tahoma" w:cs="Tahoma"/>
      <w:sz w:val="16"/>
      <w:szCs w:val="16"/>
    </w:rPr>
  </w:style>
  <w:style w:type="paragraph" w:styleId="a4">
    <w:name w:val="List Paragraph"/>
    <w:basedOn w:val="a"/>
    <w:uiPriority w:val="34"/>
    <w:qFormat/>
    <w:rsid w:val="00661439"/>
    <w:pPr>
      <w:ind w:left="720"/>
      <w:contextualSpacing/>
    </w:pPr>
  </w:style>
  <w:style w:type="paragraph" w:styleId="a5">
    <w:name w:val="header"/>
    <w:basedOn w:val="a"/>
    <w:link w:val="Char0"/>
    <w:uiPriority w:val="99"/>
    <w:semiHidden/>
    <w:unhideWhenUsed/>
    <w:rsid w:val="006E4A01"/>
    <w:pPr>
      <w:tabs>
        <w:tab w:val="center" w:pos="4153"/>
        <w:tab w:val="right" w:pos="8306"/>
      </w:tabs>
      <w:spacing w:after="0" w:line="240" w:lineRule="auto"/>
    </w:pPr>
  </w:style>
  <w:style w:type="character" w:customStyle="1" w:styleId="Char0">
    <w:name w:val="Κεφαλίδα Char"/>
    <w:basedOn w:val="a0"/>
    <w:link w:val="a5"/>
    <w:uiPriority w:val="99"/>
    <w:semiHidden/>
    <w:rsid w:val="006E4A01"/>
  </w:style>
  <w:style w:type="paragraph" w:styleId="a6">
    <w:name w:val="footer"/>
    <w:basedOn w:val="a"/>
    <w:link w:val="Char1"/>
    <w:uiPriority w:val="99"/>
    <w:semiHidden/>
    <w:unhideWhenUsed/>
    <w:rsid w:val="006E4A01"/>
    <w:pPr>
      <w:tabs>
        <w:tab w:val="center" w:pos="4153"/>
        <w:tab w:val="right" w:pos="8306"/>
      </w:tabs>
      <w:spacing w:after="0" w:line="240" w:lineRule="auto"/>
    </w:pPr>
  </w:style>
  <w:style w:type="character" w:customStyle="1" w:styleId="Char1">
    <w:name w:val="Υποσέλιδο Char"/>
    <w:basedOn w:val="a0"/>
    <w:link w:val="a6"/>
    <w:uiPriority w:val="99"/>
    <w:semiHidden/>
    <w:rsid w:val="006E4A01"/>
  </w:style>
  <w:style w:type="character" w:styleId="-">
    <w:name w:val="Hyperlink"/>
    <w:basedOn w:val="a0"/>
    <w:uiPriority w:val="99"/>
    <w:unhideWhenUsed/>
    <w:rsid w:val="003E74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73684">
      <w:bodyDiv w:val="1"/>
      <w:marLeft w:val="0"/>
      <w:marRight w:val="0"/>
      <w:marTop w:val="0"/>
      <w:marBottom w:val="0"/>
      <w:divBdr>
        <w:top w:val="none" w:sz="0" w:space="0" w:color="auto"/>
        <w:left w:val="none" w:sz="0" w:space="0" w:color="auto"/>
        <w:bottom w:val="none" w:sz="0" w:space="0" w:color="auto"/>
        <w:right w:val="none" w:sz="0" w:space="0" w:color="auto"/>
      </w:divBdr>
      <w:divsChild>
        <w:div w:id="1027408686">
          <w:marLeft w:val="547"/>
          <w:marRight w:val="0"/>
          <w:marTop w:val="144"/>
          <w:marBottom w:val="0"/>
          <w:divBdr>
            <w:top w:val="none" w:sz="0" w:space="0" w:color="auto"/>
            <w:left w:val="none" w:sz="0" w:space="0" w:color="auto"/>
            <w:bottom w:val="none" w:sz="0" w:space="0" w:color="auto"/>
            <w:right w:val="none" w:sz="0" w:space="0" w:color="auto"/>
          </w:divBdr>
        </w:div>
        <w:div w:id="283853615">
          <w:marLeft w:val="547"/>
          <w:marRight w:val="0"/>
          <w:marTop w:val="144"/>
          <w:marBottom w:val="0"/>
          <w:divBdr>
            <w:top w:val="none" w:sz="0" w:space="0" w:color="auto"/>
            <w:left w:val="none" w:sz="0" w:space="0" w:color="auto"/>
            <w:bottom w:val="none" w:sz="0" w:space="0" w:color="auto"/>
            <w:right w:val="none" w:sz="0" w:space="0" w:color="auto"/>
          </w:divBdr>
        </w:div>
      </w:divsChild>
    </w:div>
    <w:div w:id="754209615">
      <w:bodyDiv w:val="1"/>
      <w:marLeft w:val="0"/>
      <w:marRight w:val="0"/>
      <w:marTop w:val="0"/>
      <w:marBottom w:val="0"/>
      <w:divBdr>
        <w:top w:val="none" w:sz="0" w:space="0" w:color="auto"/>
        <w:left w:val="none" w:sz="0" w:space="0" w:color="auto"/>
        <w:bottom w:val="none" w:sz="0" w:space="0" w:color="auto"/>
        <w:right w:val="none" w:sz="0" w:space="0" w:color="auto"/>
      </w:divBdr>
      <w:divsChild>
        <w:div w:id="1671252021">
          <w:marLeft w:val="547"/>
          <w:marRight w:val="0"/>
          <w:marTop w:val="134"/>
          <w:marBottom w:val="0"/>
          <w:divBdr>
            <w:top w:val="none" w:sz="0" w:space="0" w:color="auto"/>
            <w:left w:val="none" w:sz="0" w:space="0" w:color="auto"/>
            <w:bottom w:val="none" w:sz="0" w:space="0" w:color="auto"/>
            <w:right w:val="none" w:sz="0" w:space="0" w:color="auto"/>
          </w:divBdr>
        </w:div>
      </w:divsChild>
    </w:div>
    <w:div w:id="1287810181">
      <w:bodyDiv w:val="1"/>
      <w:marLeft w:val="0"/>
      <w:marRight w:val="0"/>
      <w:marTop w:val="0"/>
      <w:marBottom w:val="0"/>
      <w:divBdr>
        <w:top w:val="none" w:sz="0" w:space="0" w:color="auto"/>
        <w:left w:val="none" w:sz="0" w:space="0" w:color="auto"/>
        <w:bottom w:val="none" w:sz="0" w:space="0" w:color="auto"/>
        <w:right w:val="none" w:sz="0" w:space="0" w:color="auto"/>
      </w:divBdr>
      <w:divsChild>
        <w:div w:id="363604556">
          <w:marLeft w:val="547"/>
          <w:marRight w:val="0"/>
          <w:marTop w:val="134"/>
          <w:marBottom w:val="0"/>
          <w:divBdr>
            <w:top w:val="none" w:sz="0" w:space="0" w:color="auto"/>
            <w:left w:val="none" w:sz="0" w:space="0" w:color="auto"/>
            <w:bottom w:val="none" w:sz="0" w:space="0" w:color="auto"/>
            <w:right w:val="none" w:sz="0" w:space="0" w:color="auto"/>
          </w:divBdr>
        </w:div>
      </w:divsChild>
    </w:div>
    <w:div w:id="1424719147">
      <w:bodyDiv w:val="1"/>
      <w:marLeft w:val="0"/>
      <w:marRight w:val="0"/>
      <w:marTop w:val="0"/>
      <w:marBottom w:val="0"/>
      <w:divBdr>
        <w:top w:val="none" w:sz="0" w:space="0" w:color="auto"/>
        <w:left w:val="none" w:sz="0" w:space="0" w:color="auto"/>
        <w:bottom w:val="none" w:sz="0" w:space="0" w:color="auto"/>
        <w:right w:val="none" w:sz="0" w:space="0" w:color="auto"/>
      </w:divBdr>
      <w:divsChild>
        <w:div w:id="2082672717">
          <w:marLeft w:val="547"/>
          <w:marRight w:val="0"/>
          <w:marTop w:val="134"/>
          <w:marBottom w:val="0"/>
          <w:divBdr>
            <w:top w:val="none" w:sz="0" w:space="0" w:color="auto"/>
            <w:left w:val="none" w:sz="0" w:space="0" w:color="auto"/>
            <w:bottom w:val="none" w:sz="0" w:space="0" w:color="auto"/>
            <w:right w:val="none" w:sz="0" w:space="0" w:color="auto"/>
          </w:divBdr>
        </w:div>
        <w:div w:id="1968269854">
          <w:marLeft w:val="547"/>
          <w:marRight w:val="0"/>
          <w:marTop w:val="134"/>
          <w:marBottom w:val="0"/>
          <w:divBdr>
            <w:top w:val="none" w:sz="0" w:space="0" w:color="auto"/>
            <w:left w:val="none" w:sz="0" w:space="0" w:color="auto"/>
            <w:bottom w:val="none" w:sz="0" w:space="0" w:color="auto"/>
            <w:right w:val="none" w:sz="0" w:space="0" w:color="auto"/>
          </w:divBdr>
        </w:div>
        <w:div w:id="626397170">
          <w:marLeft w:val="547"/>
          <w:marRight w:val="0"/>
          <w:marTop w:val="134"/>
          <w:marBottom w:val="0"/>
          <w:divBdr>
            <w:top w:val="none" w:sz="0" w:space="0" w:color="auto"/>
            <w:left w:val="none" w:sz="0" w:space="0" w:color="auto"/>
            <w:bottom w:val="none" w:sz="0" w:space="0" w:color="auto"/>
            <w:right w:val="none" w:sz="0" w:space="0" w:color="auto"/>
          </w:divBdr>
        </w:div>
      </w:divsChild>
    </w:div>
    <w:div w:id="1568418373">
      <w:bodyDiv w:val="1"/>
      <w:marLeft w:val="0"/>
      <w:marRight w:val="0"/>
      <w:marTop w:val="0"/>
      <w:marBottom w:val="0"/>
      <w:divBdr>
        <w:top w:val="none" w:sz="0" w:space="0" w:color="auto"/>
        <w:left w:val="none" w:sz="0" w:space="0" w:color="auto"/>
        <w:bottom w:val="none" w:sz="0" w:space="0" w:color="auto"/>
        <w:right w:val="none" w:sz="0" w:space="0" w:color="auto"/>
      </w:divBdr>
      <w:divsChild>
        <w:div w:id="1615942161">
          <w:marLeft w:val="547"/>
          <w:marRight w:val="0"/>
          <w:marTop w:val="144"/>
          <w:marBottom w:val="0"/>
          <w:divBdr>
            <w:top w:val="none" w:sz="0" w:space="0" w:color="auto"/>
            <w:left w:val="none" w:sz="0" w:space="0" w:color="auto"/>
            <w:bottom w:val="none" w:sz="0" w:space="0" w:color="auto"/>
            <w:right w:val="none" w:sz="0" w:space="0" w:color="auto"/>
          </w:divBdr>
        </w:div>
        <w:div w:id="1942838958">
          <w:marLeft w:val="547"/>
          <w:marRight w:val="0"/>
          <w:marTop w:val="144"/>
          <w:marBottom w:val="0"/>
          <w:divBdr>
            <w:top w:val="none" w:sz="0" w:space="0" w:color="auto"/>
            <w:left w:val="none" w:sz="0" w:space="0" w:color="auto"/>
            <w:bottom w:val="none" w:sz="0" w:space="0" w:color="auto"/>
            <w:right w:val="none" w:sz="0" w:space="0" w:color="auto"/>
          </w:divBdr>
        </w:div>
      </w:divsChild>
    </w:div>
    <w:div w:id="1736857824">
      <w:bodyDiv w:val="1"/>
      <w:marLeft w:val="0"/>
      <w:marRight w:val="0"/>
      <w:marTop w:val="0"/>
      <w:marBottom w:val="0"/>
      <w:divBdr>
        <w:top w:val="none" w:sz="0" w:space="0" w:color="auto"/>
        <w:left w:val="none" w:sz="0" w:space="0" w:color="auto"/>
        <w:bottom w:val="none" w:sz="0" w:space="0" w:color="auto"/>
        <w:right w:val="none" w:sz="0" w:space="0" w:color="auto"/>
      </w:divBdr>
      <w:divsChild>
        <w:div w:id="607347521">
          <w:marLeft w:val="547"/>
          <w:marRight w:val="0"/>
          <w:marTop w:val="134"/>
          <w:marBottom w:val="0"/>
          <w:divBdr>
            <w:top w:val="none" w:sz="0" w:space="0" w:color="auto"/>
            <w:left w:val="none" w:sz="0" w:space="0" w:color="auto"/>
            <w:bottom w:val="none" w:sz="0" w:space="0" w:color="auto"/>
            <w:right w:val="none" w:sz="0" w:space="0" w:color="auto"/>
          </w:divBdr>
        </w:div>
      </w:divsChild>
    </w:div>
    <w:div w:id="1781990069">
      <w:bodyDiv w:val="1"/>
      <w:marLeft w:val="0"/>
      <w:marRight w:val="0"/>
      <w:marTop w:val="0"/>
      <w:marBottom w:val="0"/>
      <w:divBdr>
        <w:top w:val="none" w:sz="0" w:space="0" w:color="auto"/>
        <w:left w:val="none" w:sz="0" w:space="0" w:color="auto"/>
        <w:bottom w:val="none" w:sz="0" w:space="0" w:color="auto"/>
        <w:right w:val="none" w:sz="0" w:space="0" w:color="auto"/>
      </w:divBdr>
      <w:divsChild>
        <w:div w:id="1759911143">
          <w:marLeft w:val="547"/>
          <w:marRight w:val="0"/>
          <w:marTop w:val="154"/>
          <w:marBottom w:val="0"/>
          <w:divBdr>
            <w:top w:val="none" w:sz="0" w:space="0" w:color="auto"/>
            <w:left w:val="none" w:sz="0" w:space="0" w:color="auto"/>
            <w:bottom w:val="none" w:sz="0" w:space="0" w:color="auto"/>
            <w:right w:val="none" w:sz="0" w:space="0" w:color="auto"/>
          </w:divBdr>
        </w:div>
      </w:divsChild>
    </w:div>
    <w:div w:id="1968923261">
      <w:bodyDiv w:val="1"/>
      <w:marLeft w:val="0"/>
      <w:marRight w:val="0"/>
      <w:marTop w:val="0"/>
      <w:marBottom w:val="0"/>
      <w:divBdr>
        <w:top w:val="none" w:sz="0" w:space="0" w:color="auto"/>
        <w:left w:val="none" w:sz="0" w:space="0" w:color="auto"/>
        <w:bottom w:val="none" w:sz="0" w:space="0" w:color="auto"/>
        <w:right w:val="none" w:sz="0" w:space="0" w:color="auto"/>
      </w:divBdr>
      <w:divsChild>
        <w:div w:id="1097209262">
          <w:marLeft w:val="547"/>
          <w:marRight w:val="0"/>
          <w:marTop w:val="144"/>
          <w:marBottom w:val="0"/>
          <w:divBdr>
            <w:top w:val="none" w:sz="0" w:space="0" w:color="auto"/>
            <w:left w:val="none" w:sz="0" w:space="0" w:color="auto"/>
            <w:bottom w:val="none" w:sz="0" w:space="0" w:color="auto"/>
            <w:right w:val="none" w:sz="0" w:space="0" w:color="auto"/>
          </w:divBdr>
        </w:div>
        <w:div w:id="140668863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apb8gztVUi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1492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1</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2016-04-18T05:55:00Z</dcterms:created>
  <dcterms:modified xsi:type="dcterms:W3CDTF">2016-04-18T05:55:00Z</dcterms:modified>
</cp:coreProperties>
</file>